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fdf82c38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d83e38816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a48275504ff0" /><Relationship Type="http://schemas.openxmlformats.org/officeDocument/2006/relationships/numbering" Target="/word/numbering.xml" Id="R1b9823a2dcbd489c" /><Relationship Type="http://schemas.openxmlformats.org/officeDocument/2006/relationships/settings" Target="/word/settings.xml" Id="Rc4127711a7984155" /><Relationship Type="http://schemas.openxmlformats.org/officeDocument/2006/relationships/image" Target="/word/media/a660b28c-27a5-4db5-a0bb-c636515239e2.png" Id="R7e0d83e388164e62" /></Relationships>
</file>