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3d28c8b8a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6fabb127f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Nyirmada,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a0484cd044aa5" /><Relationship Type="http://schemas.openxmlformats.org/officeDocument/2006/relationships/numbering" Target="/word/numbering.xml" Id="R872e687953f74d99" /><Relationship Type="http://schemas.openxmlformats.org/officeDocument/2006/relationships/settings" Target="/word/settings.xml" Id="Rc81a81e279b243a8" /><Relationship Type="http://schemas.openxmlformats.org/officeDocument/2006/relationships/image" Target="/word/media/632de693-32a7-40ca-a1c3-e16955fd6bd6.png" Id="R82d6fabb127f46aa" /></Relationships>
</file>