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ae68be8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a950b286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b1f83c84405b" /><Relationship Type="http://schemas.openxmlformats.org/officeDocument/2006/relationships/numbering" Target="/word/numbering.xml" Id="Ra9f5b0278f3440d5" /><Relationship Type="http://schemas.openxmlformats.org/officeDocument/2006/relationships/settings" Target="/word/settings.xml" Id="R5d147ef2a7ab4327" /><Relationship Type="http://schemas.openxmlformats.org/officeDocument/2006/relationships/image" Target="/word/media/3467d0fe-e40a-4630-82d3-8464ad4f789f.png" Id="Ra03a950b28664c98" /></Relationships>
</file>