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ba10703e5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b98223967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Orvenyhegy,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188a4af3a4898" /><Relationship Type="http://schemas.openxmlformats.org/officeDocument/2006/relationships/numbering" Target="/word/numbering.xml" Id="R213773fafc3940c9" /><Relationship Type="http://schemas.openxmlformats.org/officeDocument/2006/relationships/settings" Target="/word/settings.xml" Id="R922210c7f4ba4483" /><Relationship Type="http://schemas.openxmlformats.org/officeDocument/2006/relationships/image" Target="/word/media/49f849e5-1530-452a-bf29-76b5a013e08f.png" Id="R9dab982239674c70" /></Relationships>
</file>