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fe2e9480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e28da97a7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Palankospuszta,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2b1dff6844d62" /><Relationship Type="http://schemas.openxmlformats.org/officeDocument/2006/relationships/numbering" Target="/word/numbering.xml" Id="R524aa8ec4c7646b0" /><Relationship Type="http://schemas.openxmlformats.org/officeDocument/2006/relationships/settings" Target="/word/settings.xml" Id="R81916ef4aa4742a6" /><Relationship Type="http://schemas.openxmlformats.org/officeDocument/2006/relationships/image" Target="/word/media/2281207e-6735-4378-98dc-23a7d16f1028.png" Id="R65be28da97a743e5" /></Relationships>
</file>