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c33e793f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b8bfa2163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1a89453bb44f7" /><Relationship Type="http://schemas.openxmlformats.org/officeDocument/2006/relationships/numbering" Target="/word/numbering.xml" Id="Rc77cc2b86f9f4d64" /><Relationship Type="http://schemas.openxmlformats.org/officeDocument/2006/relationships/settings" Target="/word/settings.xml" Id="R75441f3cbe584897" /><Relationship Type="http://schemas.openxmlformats.org/officeDocument/2006/relationships/image" Target="/word/media/19831111-18df-4961-89d3-068924422195.png" Id="R5feb8bfa21634399" /></Relationships>
</file>