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90d3b2705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1f41b717146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Postaszallas,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322f968424dbe" /><Relationship Type="http://schemas.openxmlformats.org/officeDocument/2006/relationships/numbering" Target="/word/numbering.xml" Id="R7881d815efb446cc" /><Relationship Type="http://schemas.openxmlformats.org/officeDocument/2006/relationships/settings" Target="/word/settings.xml" Id="R9907536092054f92" /><Relationship Type="http://schemas.openxmlformats.org/officeDocument/2006/relationships/image" Target="/word/media/44ac3401-4cc2-493c-ba91-627a4008a406.png" Id="Rd2c1f41b717146e1" /></Relationships>
</file>