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8d0ac6262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c1dd47a88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Pusztaradvany,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1cd4d5ee84e2f" /><Relationship Type="http://schemas.openxmlformats.org/officeDocument/2006/relationships/numbering" Target="/word/numbering.xml" Id="R05b145d6223d4de9" /><Relationship Type="http://schemas.openxmlformats.org/officeDocument/2006/relationships/settings" Target="/word/settings.xml" Id="R3b2992ecfd434d52" /><Relationship Type="http://schemas.openxmlformats.org/officeDocument/2006/relationships/image" Target="/word/media/c91bbe94-123a-4da5-a7d7-cdf0b5c50fe2.png" Id="Rd1fc1dd47a88437e" /></Relationships>
</file>