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28d9c91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da53aa9cd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Rozsapuszta,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4da3e75474f3a" /><Relationship Type="http://schemas.openxmlformats.org/officeDocument/2006/relationships/numbering" Target="/word/numbering.xml" Id="R2402d33ecfdc450b" /><Relationship Type="http://schemas.openxmlformats.org/officeDocument/2006/relationships/settings" Target="/word/settings.xml" Id="R590888df370c4f15" /><Relationship Type="http://schemas.openxmlformats.org/officeDocument/2006/relationships/image" Target="/word/media/12aa7049-8f93-44be-b68a-151620909c6a.png" Id="Rd88da53aa9cd4396" /></Relationships>
</file>