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feb606225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bbd8d7a8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Somlyo 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a326c3e4e4f7f" /><Relationship Type="http://schemas.openxmlformats.org/officeDocument/2006/relationships/numbering" Target="/word/numbering.xml" Id="R46a37ee2f4e64a03" /><Relationship Type="http://schemas.openxmlformats.org/officeDocument/2006/relationships/settings" Target="/word/settings.xml" Id="Rac090769b7a64b00" /><Relationship Type="http://schemas.openxmlformats.org/officeDocument/2006/relationships/image" Target="/word/media/77fc645b-ec04-4dd3-bfba-63e4258d5116.png" Id="R134bbd8d7a8a490a" /></Relationships>
</file>