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45fdd68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b7f7cf36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Szaparytanya,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8116b3ebd4410" /><Relationship Type="http://schemas.openxmlformats.org/officeDocument/2006/relationships/numbering" Target="/word/numbering.xml" Id="Rc61dcd2ea41746d7" /><Relationship Type="http://schemas.openxmlformats.org/officeDocument/2006/relationships/settings" Target="/word/settings.xml" Id="R411a7eda61b54558" /><Relationship Type="http://schemas.openxmlformats.org/officeDocument/2006/relationships/image" Target="/word/media/5f173f5c-1035-40ea-a1fd-8c884dd18b96.png" Id="R5f8b7f7cf3654f2f" /></Relationships>
</file>