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db2421c3d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fbe949d2d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Szechenyiliget,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d8da3335e4680" /><Relationship Type="http://schemas.openxmlformats.org/officeDocument/2006/relationships/numbering" Target="/word/numbering.xml" Id="Rc8fc59d520b04367" /><Relationship Type="http://schemas.openxmlformats.org/officeDocument/2006/relationships/settings" Target="/word/settings.xml" Id="Ra6d78a3c5c1e4df7" /><Relationship Type="http://schemas.openxmlformats.org/officeDocument/2006/relationships/image" Target="/word/media/2b491d67-e24a-4be1-a413-dc43fa751780.png" Id="R65afbe949d2d4def" /></Relationships>
</file>