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2eb0b1e77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b0e5367b4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Szombathely,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5c974c69848d2" /><Relationship Type="http://schemas.openxmlformats.org/officeDocument/2006/relationships/numbering" Target="/word/numbering.xml" Id="R5b41fdd1f8ee4a3d" /><Relationship Type="http://schemas.openxmlformats.org/officeDocument/2006/relationships/settings" Target="/word/settings.xml" Id="R7a3eb6bd29f74387" /><Relationship Type="http://schemas.openxmlformats.org/officeDocument/2006/relationships/image" Target="/word/media/586c51b8-b2de-4513-9fcf-3400cafe7495.png" Id="Rd7db0e5367b44101" /></Relationships>
</file>