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891a3d95794d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1597f854084f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Szonditanya,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0d30610d494db9" /><Relationship Type="http://schemas.openxmlformats.org/officeDocument/2006/relationships/numbering" Target="/word/numbering.xml" Id="R2f677ed841cf412a" /><Relationship Type="http://schemas.openxmlformats.org/officeDocument/2006/relationships/settings" Target="/word/settings.xml" Id="R2644555f255d44af" /><Relationship Type="http://schemas.openxmlformats.org/officeDocument/2006/relationships/image" Target="/word/media/6bf4bdcf-d165-4af5-b0dd-e651779a00f4.png" Id="Rb01597f854084f91" /></Relationships>
</file>