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3005d0deb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4e3f5a464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Varadvolgyitanya,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1d0c1b4e84043" /><Relationship Type="http://schemas.openxmlformats.org/officeDocument/2006/relationships/numbering" Target="/word/numbering.xml" Id="R4f22873f9d364812" /><Relationship Type="http://schemas.openxmlformats.org/officeDocument/2006/relationships/settings" Target="/word/settings.xml" Id="R5be5bfd79bbb4de6" /><Relationship Type="http://schemas.openxmlformats.org/officeDocument/2006/relationships/image" Target="/word/media/9885e8ce-824e-49b1-a122-1b96602721b4.png" Id="R6584e3f5a4644e3b" /></Relationships>
</file>