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161639cb8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d8812792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Viraghtanya,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66d9628214b25" /><Relationship Type="http://schemas.openxmlformats.org/officeDocument/2006/relationships/numbering" Target="/word/numbering.xml" Id="R8fb6ce0dbd5c4773" /><Relationship Type="http://schemas.openxmlformats.org/officeDocument/2006/relationships/settings" Target="/word/settings.xml" Id="Rb8ff4c0da3f44936" /><Relationship Type="http://schemas.openxmlformats.org/officeDocument/2006/relationships/image" Target="/word/media/e1673d6e-ba48-4a35-82f6-efd9191820bb.png" Id="R036d881279254d32" /></Relationships>
</file>