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2f039fe0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4ad112b9d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ec25212e84f10" /><Relationship Type="http://schemas.openxmlformats.org/officeDocument/2006/relationships/numbering" Target="/word/numbering.xml" Id="Rb4f9db198be046d3" /><Relationship Type="http://schemas.openxmlformats.org/officeDocument/2006/relationships/settings" Target="/word/settings.xml" Id="Rfcae4c5f70bf4a8f" /><Relationship Type="http://schemas.openxmlformats.org/officeDocument/2006/relationships/image" Target="/word/media/3ef7ea9c-2289-4a3c-9989-aa07b053c606.png" Id="R3404ad112b9d45a9" /></Relationships>
</file>