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fd5d6142b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5b40ead7d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Aligarh, Uttar Pradesh,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ac19a6cee4c7b" /><Relationship Type="http://schemas.openxmlformats.org/officeDocument/2006/relationships/numbering" Target="/word/numbering.xml" Id="R6e2e4782e99b46df" /><Relationship Type="http://schemas.openxmlformats.org/officeDocument/2006/relationships/settings" Target="/word/settings.xml" Id="R6a76c5349172436b" /><Relationship Type="http://schemas.openxmlformats.org/officeDocument/2006/relationships/image" Target="/word/media/cc977e97-f164-4296-b4ec-4db67742463f.png" Id="R8835b40ead7d48fc" /></Relationships>
</file>