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3783a7c6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6e2ecc4a0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Anjanapura,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5f26448f941b2" /><Relationship Type="http://schemas.openxmlformats.org/officeDocument/2006/relationships/numbering" Target="/word/numbering.xml" Id="R092cf84a55b24cc3" /><Relationship Type="http://schemas.openxmlformats.org/officeDocument/2006/relationships/settings" Target="/word/settings.xml" Id="R66eb2f63ea3e4f6f" /><Relationship Type="http://schemas.openxmlformats.org/officeDocument/2006/relationships/image" Target="/word/media/19ceb8fd-0168-470a-baf5-0e82cb4657a0.png" Id="Rb786e2ecc4a041f7" /></Relationships>
</file>