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695bfbf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3ff95daf0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Ariyalur,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bbb62636a4d7f" /><Relationship Type="http://schemas.openxmlformats.org/officeDocument/2006/relationships/numbering" Target="/word/numbering.xml" Id="Rac97e3fadc0b44b7" /><Relationship Type="http://schemas.openxmlformats.org/officeDocument/2006/relationships/settings" Target="/word/settings.xml" Id="R387eb903562d4434" /><Relationship Type="http://schemas.openxmlformats.org/officeDocument/2006/relationships/image" Target="/word/media/a93c8af2-5664-4bbe-a46a-6fa8c2342729.png" Id="Re393ff95daf04ced" /></Relationships>
</file>