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4f092e2b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5217fd124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960ce34d442a" /><Relationship Type="http://schemas.openxmlformats.org/officeDocument/2006/relationships/numbering" Target="/word/numbering.xml" Id="Rc65d22153da54360" /><Relationship Type="http://schemas.openxmlformats.org/officeDocument/2006/relationships/settings" Target="/word/settings.xml" Id="R4617be0f093540cf" /><Relationship Type="http://schemas.openxmlformats.org/officeDocument/2006/relationships/image" Target="/word/media/edab143b-5f8f-4f7b-aa72-e3908eb2375f.png" Id="R3455217fd124493b" /></Relationships>
</file>