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50833c66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942edb56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0d6e2a5d46ff" /><Relationship Type="http://schemas.openxmlformats.org/officeDocument/2006/relationships/numbering" Target="/word/numbering.xml" Id="Rdc1c6c24ccad465a" /><Relationship Type="http://schemas.openxmlformats.org/officeDocument/2006/relationships/settings" Target="/word/settings.xml" Id="Rb051d3dacda64db9" /><Relationship Type="http://schemas.openxmlformats.org/officeDocument/2006/relationships/image" Target="/word/media/d986c887-3ea0-4dbe-837c-afac142e8d4c.png" Id="Rb58942edb56f453d" /></Relationships>
</file>