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e0551e086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5265ac268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88487cd634e9c" /><Relationship Type="http://schemas.openxmlformats.org/officeDocument/2006/relationships/numbering" Target="/word/numbering.xml" Id="R1d33f42a3ead473d" /><Relationship Type="http://schemas.openxmlformats.org/officeDocument/2006/relationships/settings" Target="/word/settings.xml" Id="Rbe603a9f2935486b" /><Relationship Type="http://schemas.openxmlformats.org/officeDocument/2006/relationships/image" Target="/word/media/e6aa61f4-417f-4b71-bb11-19d5b9252195.png" Id="R4de5265ac2684d33" /></Relationships>
</file>