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8e47abe64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8c3a58028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Ballabgarh,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148f9486043ad" /><Relationship Type="http://schemas.openxmlformats.org/officeDocument/2006/relationships/numbering" Target="/word/numbering.xml" Id="R6e7ec4daf7e644b4" /><Relationship Type="http://schemas.openxmlformats.org/officeDocument/2006/relationships/settings" Target="/word/settings.xml" Id="R8849dde7f64248f0" /><Relationship Type="http://schemas.openxmlformats.org/officeDocument/2006/relationships/image" Target="/word/media/a821eeb1-40e2-4c7f-9fd7-3953420f5c99.png" Id="Rff28c3a580284cfa" /></Relationships>
</file>