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bbd2a530e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1e65255fe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Bandarjud,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a5728526a4ac1" /><Relationship Type="http://schemas.openxmlformats.org/officeDocument/2006/relationships/numbering" Target="/word/numbering.xml" Id="R47716dafbffa462a" /><Relationship Type="http://schemas.openxmlformats.org/officeDocument/2006/relationships/settings" Target="/word/settings.xml" Id="Rfc0e40219cc64db5" /><Relationship Type="http://schemas.openxmlformats.org/officeDocument/2006/relationships/image" Target="/word/media/66a5979a-c5e3-4c8e-ba20-73de5e205d2e.png" Id="R6671e65255fe48ab" /></Relationships>
</file>