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844d404b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993d337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6c13f44b47e8" /><Relationship Type="http://schemas.openxmlformats.org/officeDocument/2006/relationships/numbering" Target="/word/numbering.xml" Id="R1d38c8400d1a49af" /><Relationship Type="http://schemas.openxmlformats.org/officeDocument/2006/relationships/settings" Target="/word/settings.xml" Id="Rb1929ac067cf4b84" /><Relationship Type="http://schemas.openxmlformats.org/officeDocument/2006/relationships/image" Target="/word/media/10ea2953-594a-4be0-8ef3-5554f6fc8d34.png" Id="R473c993d337e47df" /></Relationships>
</file>