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3b4ede9e6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eeee75096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Batsapor,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aaedb745843d8" /><Relationship Type="http://schemas.openxmlformats.org/officeDocument/2006/relationships/numbering" Target="/word/numbering.xml" Id="R7b3cb9661a3548ff" /><Relationship Type="http://schemas.openxmlformats.org/officeDocument/2006/relationships/settings" Target="/word/settings.xml" Id="R196a3181098a4261" /><Relationship Type="http://schemas.openxmlformats.org/officeDocument/2006/relationships/image" Target="/word/media/2b9e7733-9368-4ac2-94e3-e0096e6fbd6f.png" Id="R40feeee75096444a" /></Relationships>
</file>