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1e9c37e7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89c5da0c8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1aca5a47484b" /><Relationship Type="http://schemas.openxmlformats.org/officeDocument/2006/relationships/numbering" Target="/word/numbering.xml" Id="Ra5b166cb2cff46cf" /><Relationship Type="http://schemas.openxmlformats.org/officeDocument/2006/relationships/settings" Target="/word/settings.xml" Id="R3cd0e3a09b1746d2" /><Relationship Type="http://schemas.openxmlformats.org/officeDocument/2006/relationships/image" Target="/word/media/3af4fa9b-6951-4da2-8358-233c5b4df8b4.png" Id="Rd6089c5da0c84dda" /></Relationships>
</file>