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4f8178dc5e4b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abcd6d28c243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Bhatpura,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c280aa8d86486c" /><Relationship Type="http://schemas.openxmlformats.org/officeDocument/2006/relationships/numbering" Target="/word/numbering.xml" Id="R560799df0b7b43fc" /><Relationship Type="http://schemas.openxmlformats.org/officeDocument/2006/relationships/settings" Target="/word/settings.xml" Id="R9faefa6df9a24935" /><Relationship Type="http://schemas.openxmlformats.org/officeDocument/2006/relationships/image" Target="/word/media/4e168fc8-cfa8-46c5-a55a-c87717b37331.png" Id="Rbfabcd6d28c243fe" /></Relationships>
</file>