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98e11efc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df0e2b85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Bhogamguda,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21cfeae184e24" /><Relationship Type="http://schemas.openxmlformats.org/officeDocument/2006/relationships/numbering" Target="/word/numbering.xml" Id="R9164f1d4857d4ed9" /><Relationship Type="http://schemas.openxmlformats.org/officeDocument/2006/relationships/settings" Target="/word/settings.xml" Id="Rff29bfa5b1e5484f" /><Relationship Type="http://schemas.openxmlformats.org/officeDocument/2006/relationships/image" Target="/word/media/76987ce5-ff64-43c6-a140-fb63f47486e1.png" Id="R782df0e2b85e4110" /></Relationships>
</file>