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41d31ba3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adb92e3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Bhojpur Ramain,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d9c2d09b4983" /><Relationship Type="http://schemas.openxmlformats.org/officeDocument/2006/relationships/numbering" Target="/word/numbering.xml" Id="R6805c4e5888d4d23" /><Relationship Type="http://schemas.openxmlformats.org/officeDocument/2006/relationships/settings" Target="/word/settings.xml" Id="Rea5b057336344dd7" /><Relationship Type="http://schemas.openxmlformats.org/officeDocument/2006/relationships/image" Target="/word/media/b8406844-d07f-44e2-af1e-389e85e01103.png" Id="Re2e1adb92e3a4af5" /></Relationships>
</file>