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071c496c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2e3c65b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Bhole ki Marhaiyan,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6ae1aef54400" /><Relationship Type="http://schemas.openxmlformats.org/officeDocument/2006/relationships/numbering" Target="/word/numbering.xml" Id="R15c75bfe29c34b06" /><Relationship Type="http://schemas.openxmlformats.org/officeDocument/2006/relationships/settings" Target="/word/settings.xml" Id="R72cebbfab81b4456" /><Relationship Type="http://schemas.openxmlformats.org/officeDocument/2006/relationships/image" Target="/word/media/72658eb1-a95d-495b-ba85-359fdacb742a.png" Id="Re88f2e3c65bb4a0d" /></Relationships>
</file>