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15c5a32d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76d5a366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Bhontari,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6bc15c814438" /><Relationship Type="http://schemas.openxmlformats.org/officeDocument/2006/relationships/numbering" Target="/word/numbering.xml" Id="Rf8bd78745e1c4c81" /><Relationship Type="http://schemas.openxmlformats.org/officeDocument/2006/relationships/settings" Target="/word/settings.xml" Id="Ra5d18ac0c392408f" /><Relationship Type="http://schemas.openxmlformats.org/officeDocument/2006/relationships/image" Target="/word/media/b02edcb5-7ac8-4097-986e-d9f82387b8b1.png" Id="Rac176d5a3661433a" /></Relationships>
</file>