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1fd3cdfff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1b46cf754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Bhutiya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4d2da258d41dd" /><Relationship Type="http://schemas.openxmlformats.org/officeDocument/2006/relationships/numbering" Target="/word/numbering.xml" Id="R5043667532564865" /><Relationship Type="http://schemas.openxmlformats.org/officeDocument/2006/relationships/settings" Target="/word/settings.xml" Id="R2d8cd0470da7438f" /><Relationship Type="http://schemas.openxmlformats.org/officeDocument/2006/relationships/image" Target="/word/media/3c5ee67d-5de4-43b8-93fb-76b852376bbb.png" Id="R3cf1b46cf75448de" /></Relationships>
</file>