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e26775b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26594d87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Bijoli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034c5d596476e" /><Relationship Type="http://schemas.openxmlformats.org/officeDocument/2006/relationships/numbering" Target="/word/numbering.xml" Id="Rf156a977d0f94be9" /><Relationship Type="http://schemas.openxmlformats.org/officeDocument/2006/relationships/settings" Target="/word/settings.xml" Id="R90a81c3d36d640a5" /><Relationship Type="http://schemas.openxmlformats.org/officeDocument/2006/relationships/image" Target="/word/media/b9f0a860-7fef-4767-b70c-ef6c8113e2ab.png" Id="R7a7526594d8747be" /></Relationships>
</file>