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f959f1a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3989de8e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 Palru,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469a476f46d6" /><Relationship Type="http://schemas.openxmlformats.org/officeDocument/2006/relationships/numbering" Target="/word/numbering.xml" Id="R93c8fdd177c54b55" /><Relationship Type="http://schemas.openxmlformats.org/officeDocument/2006/relationships/settings" Target="/word/settings.xml" Id="Rc7b301e2c1414a49" /><Relationship Type="http://schemas.openxmlformats.org/officeDocument/2006/relationships/image" Target="/word/media/1b64ce4a-b8b2-43d7-9f78-c71bf38b1a5e.png" Id="R747c3989de8e4961" /></Relationships>
</file>