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9d2bfef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c9503f75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Chaukhariyakhera,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b8caea29f4b6b" /><Relationship Type="http://schemas.openxmlformats.org/officeDocument/2006/relationships/numbering" Target="/word/numbering.xml" Id="R68a2b436ea364e3a" /><Relationship Type="http://schemas.openxmlformats.org/officeDocument/2006/relationships/settings" Target="/word/settings.xml" Id="Rf8fe3fb095d54b33" /><Relationship Type="http://schemas.openxmlformats.org/officeDocument/2006/relationships/image" Target="/word/media/5e36f34a-8562-4cee-a86e-d30e2125ef5e.png" Id="R91ac9503f75d4c29" /></Relationships>
</file>