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7b11137f4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c1ba8b933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Chugian,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a6332c3df48d0" /><Relationship Type="http://schemas.openxmlformats.org/officeDocument/2006/relationships/numbering" Target="/word/numbering.xml" Id="R4240227c7f8b438d" /><Relationship Type="http://schemas.openxmlformats.org/officeDocument/2006/relationships/settings" Target="/word/settings.xml" Id="Rcd998664658246f2" /><Relationship Type="http://schemas.openxmlformats.org/officeDocument/2006/relationships/image" Target="/word/media/7baa149b-70d0-4d59-a78d-c7b9f84f8059.png" Id="R461c1ba8b9334965" /></Relationships>
</file>