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93e723ff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7322f285a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Dalwachh,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128d64d6c4fe3" /><Relationship Type="http://schemas.openxmlformats.org/officeDocument/2006/relationships/numbering" Target="/word/numbering.xml" Id="R9330f42b4f4b4470" /><Relationship Type="http://schemas.openxmlformats.org/officeDocument/2006/relationships/settings" Target="/word/settings.xml" Id="Ra13f4299f08444ab" /><Relationship Type="http://schemas.openxmlformats.org/officeDocument/2006/relationships/image" Target="/word/media/e02b2c83-e723-4f8c-8ebe-46e88a6a24f1.png" Id="R1877322f285a4193" /></Relationships>
</file>