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3266f4517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1e3cdc2d7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Dhinde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5e25931a64510" /><Relationship Type="http://schemas.openxmlformats.org/officeDocument/2006/relationships/numbering" Target="/word/numbering.xml" Id="R12aeb5081ef64af1" /><Relationship Type="http://schemas.openxmlformats.org/officeDocument/2006/relationships/settings" Target="/word/settings.xml" Id="Ra7ae232b69914bc4" /><Relationship Type="http://schemas.openxmlformats.org/officeDocument/2006/relationships/image" Target="/word/media/89f9e93c-51b2-4a45-a27b-b3f8869766cb.png" Id="R0e61e3cdc2d74566" /></Relationships>
</file>