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acd624f90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f6e58635e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Dommati,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f32ed6d94e52" /><Relationship Type="http://schemas.openxmlformats.org/officeDocument/2006/relationships/numbering" Target="/word/numbering.xml" Id="R6c6b0ba8504340d7" /><Relationship Type="http://schemas.openxmlformats.org/officeDocument/2006/relationships/settings" Target="/word/settings.xml" Id="R95b64bd2810e4cd9" /><Relationship Type="http://schemas.openxmlformats.org/officeDocument/2006/relationships/image" Target="/word/media/91a16031-4a23-4bc9-aa2a-157a1d50fc0f.png" Id="R6f7f6e58635e4351" /></Relationships>
</file>