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564443dbf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b1bc2518e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Dumuribal,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f3aca7dbe4287" /><Relationship Type="http://schemas.openxmlformats.org/officeDocument/2006/relationships/numbering" Target="/word/numbering.xml" Id="R3b713b1a09c14cf7" /><Relationship Type="http://schemas.openxmlformats.org/officeDocument/2006/relationships/settings" Target="/word/settings.xml" Id="R564293849c2845c0" /><Relationship Type="http://schemas.openxmlformats.org/officeDocument/2006/relationships/image" Target="/word/media/c7e00ae8-b03b-47cc-8115-3f29726a9dfe.png" Id="R570b1bc2518e4b9e" /></Relationships>
</file>