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ee21f9fb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224343ce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Garmali Nani,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317f937d4339" /><Relationship Type="http://schemas.openxmlformats.org/officeDocument/2006/relationships/numbering" Target="/word/numbering.xml" Id="Radfbabc9a6204a26" /><Relationship Type="http://schemas.openxmlformats.org/officeDocument/2006/relationships/settings" Target="/word/settings.xml" Id="R6996d977eb024a7b" /><Relationship Type="http://schemas.openxmlformats.org/officeDocument/2006/relationships/image" Target="/word/media/7be0e67e-d43a-434e-a441-d9c10952b1e8.png" Id="R77ca224343ce4d3f" /></Relationships>
</file>