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bb4ffae80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4333dc185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Ghalpharakheri,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28bd5320d4eb9" /><Relationship Type="http://schemas.openxmlformats.org/officeDocument/2006/relationships/numbering" Target="/word/numbering.xml" Id="R6e120a34bdfc45fe" /><Relationship Type="http://schemas.openxmlformats.org/officeDocument/2006/relationships/settings" Target="/word/settings.xml" Id="R8bb7d78b7ad24748" /><Relationship Type="http://schemas.openxmlformats.org/officeDocument/2006/relationships/image" Target="/word/media/d918d70a-9399-49f3-bc8c-3dfa38c3018c.png" Id="Rdf04333dc1854fed" /></Relationships>
</file>