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2e4a62892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e65d8d6bb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ef5e63b0f4a43" /><Relationship Type="http://schemas.openxmlformats.org/officeDocument/2006/relationships/numbering" Target="/word/numbering.xml" Id="Rfea8a6f657d24286" /><Relationship Type="http://schemas.openxmlformats.org/officeDocument/2006/relationships/settings" Target="/word/settings.xml" Id="R18bbaddaeeb74f47" /><Relationship Type="http://schemas.openxmlformats.org/officeDocument/2006/relationships/image" Target="/word/media/f4f0a502-91ad-4839-ae4d-3e3a10903124.png" Id="R803e65d8d6bb4a8c" /></Relationships>
</file>