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c49716f66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658efd4d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Gobraha,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a8129e2f541db" /><Relationship Type="http://schemas.openxmlformats.org/officeDocument/2006/relationships/numbering" Target="/word/numbering.xml" Id="Rc0a61417c13c4f4d" /><Relationship Type="http://schemas.openxmlformats.org/officeDocument/2006/relationships/settings" Target="/word/settings.xml" Id="R3a7fc66a875d481a" /><Relationship Type="http://schemas.openxmlformats.org/officeDocument/2006/relationships/image" Target="/word/media/871b370e-4c73-4df9-8c45-c617bbf01892.png" Id="Rb7c658efd4d94129" /></Relationships>
</file>