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92cfad4bc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8e562674c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Hajurinagar,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74dd183e54779" /><Relationship Type="http://schemas.openxmlformats.org/officeDocument/2006/relationships/numbering" Target="/word/numbering.xml" Id="R1dc56eba36374fb4" /><Relationship Type="http://schemas.openxmlformats.org/officeDocument/2006/relationships/settings" Target="/word/settings.xml" Id="R4c42994b73694393" /><Relationship Type="http://schemas.openxmlformats.org/officeDocument/2006/relationships/image" Target="/word/media/5838ef46-eed8-4d28-be5d-933c399bccdb.png" Id="R21b8e562674c4a7f" /></Relationships>
</file>