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11e0f93d2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525260b1f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Hruizam,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4e317b7e1454d" /><Relationship Type="http://schemas.openxmlformats.org/officeDocument/2006/relationships/numbering" Target="/word/numbering.xml" Id="Rd4d149f0833d4a9e" /><Relationship Type="http://schemas.openxmlformats.org/officeDocument/2006/relationships/settings" Target="/word/settings.xml" Id="R9e0e4ee901f74fac" /><Relationship Type="http://schemas.openxmlformats.org/officeDocument/2006/relationships/image" Target="/word/media/9cab7e08-28e9-48d0-bc5d-bd7d86efdb86.png" Id="Rcee525260b1f4129" /></Relationships>
</file>