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d167189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1e4b5c1a7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8bbcd403418d" /><Relationship Type="http://schemas.openxmlformats.org/officeDocument/2006/relationships/numbering" Target="/word/numbering.xml" Id="R4f506e3fc64d41be" /><Relationship Type="http://schemas.openxmlformats.org/officeDocument/2006/relationships/settings" Target="/word/settings.xml" Id="R40c9d0f28c304adb" /><Relationship Type="http://schemas.openxmlformats.org/officeDocument/2006/relationships/image" Target="/word/media/fca607e1-e12a-427e-bf13-8d38ed2a0775.png" Id="Rda71e4b5c1a747aa" /></Relationships>
</file>