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28df45537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e3a6948e2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Jakharo ka Bas,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aa256900d4c7e" /><Relationship Type="http://schemas.openxmlformats.org/officeDocument/2006/relationships/numbering" Target="/word/numbering.xml" Id="Rb08f5d35a4cc4ba4" /><Relationship Type="http://schemas.openxmlformats.org/officeDocument/2006/relationships/settings" Target="/word/settings.xml" Id="R47ed3c2a40c247d9" /><Relationship Type="http://schemas.openxmlformats.org/officeDocument/2006/relationships/image" Target="/word/media/3240d841-8078-4f6a-8c77-7c4eb0eb91f2.png" Id="Rbc7e3a6948e24f0e" /></Relationships>
</file>